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0EAF" w14:textId="77777777" w:rsidR="0081355D" w:rsidRPr="00711E42" w:rsidRDefault="00711E42" w:rsidP="00711E42">
      <w:pPr>
        <w:jc w:val="center"/>
        <w:rPr>
          <w:b/>
          <w:bCs/>
        </w:rPr>
      </w:pPr>
      <w:r w:rsidRPr="00711E42">
        <w:rPr>
          <w:b/>
          <w:bCs/>
        </w:rPr>
        <w:t>NOTICE TO RECEIVE SEALED BIDS</w:t>
      </w:r>
    </w:p>
    <w:p w14:paraId="6EA01973" w14:textId="77777777" w:rsidR="00711E42" w:rsidRDefault="00711E42" w:rsidP="00711E42">
      <w:pPr>
        <w:jc w:val="center"/>
      </w:pPr>
    </w:p>
    <w:p w14:paraId="4B7D1547" w14:textId="79D80B15" w:rsidR="00711E42" w:rsidRDefault="00711E42" w:rsidP="00711E42">
      <w:r>
        <w:t>The Franklin County Board of County Commissioners will receive sealed bids from any qualified person, company or corporation interested in constructing:</w:t>
      </w:r>
    </w:p>
    <w:p w14:paraId="1277B0AF" w14:textId="77777777" w:rsidR="00711E42" w:rsidRDefault="00711E42" w:rsidP="00711E42"/>
    <w:p w14:paraId="6D977E64" w14:textId="3E9C7E4D" w:rsidR="00711E42" w:rsidRPr="00711E42" w:rsidRDefault="00711E42" w:rsidP="00711E42">
      <w:pPr>
        <w:jc w:val="center"/>
        <w:rPr>
          <w:b/>
          <w:bCs/>
        </w:rPr>
      </w:pPr>
      <w:r w:rsidRPr="00711E42">
        <w:rPr>
          <w:b/>
          <w:bCs/>
        </w:rPr>
        <w:t>CR 67 PHASE I</w:t>
      </w:r>
      <w:r w:rsidR="00EA2B90">
        <w:rPr>
          <w:b/>
          <w:bCs/>
        </w:rPr>
        <w:t>V</w:t>
      </w:r>
      <w:r w:rsidRPr="00711E42">
        <w:rPr>
          <w:b/>
          <w:bCs/>
        </w:rPr>
        <w:t xml:space="preserve"> WIDENING AND RESURFACING PROJECT</w:t>
      </w:r>
    </w:p>
    <w:p w14:paraId="38991778" w14:textId="2168A651" w:rsidR="00711E42" w:rsidRPr="00711E42" w:rsidRDefault="00711E42" w:rsidP="00711E42">
      <w:pPr>
        <w:jc w:val="center"/>
        <w:rPr>
          <w:b/>
          <w:bCs/>
        </w:rPr>
      </w:pPr>
      <w:r w:rsidRPr="00711E42">
        <w:rPr>
          <w:b/>
          <w:bCs/>
        </w:rPr>
        <w:t xml:space="preserve">FPID NO. </w:t>
      </w:r>
      <w:r w:rsidR="00EA2B90">
        <w:rPr>
          <w:b/>
          <w:bCs/>
        </w:rPr>
        <w:t>451770-1-</w:t>
      </w:r>
      <w:r w:rsidR="002843A4">
        <w:rPr>
          <w:b/>
          <w:bCs/>
        </w:rPr>
        <w:t>5</w:t>
      </w:r>
      <w:r w:rsidR="00EA2B90">
        <w:rPr>
          <w:b/>
          <w:bCs/>
        </w:rPr>
        <w:t>4-01</w:t>
      </w:r>
    </w:p>
    <w:p w14:paraId="30CE5BE5" w14:textId="77777777" w:rsidR="00711E42" w:rsidRDefault="00711E42" w:rsidP="00711E42">
      <w:pPr>
        <w:jc w:val="center"/>
      </w:pPr>
    </w:p>
    <w:p w14:paraId="7861A89C" w14:textId="5C54C4BE" w:rsidR="00D14D0D" w:rsidRPr="006D5922" w:rsidRDefault="00D14D0D" w:rsidP="00D14D0D">
      <w:pPr>
        <w:jc w:val="both"/>
      </w:pPr>
      <w:bookmarkStart w:id="0" w:name="_Hlk147313791"/>
      <w:r w:rsidRPr="0048010F">
        <w:t xml:space="preserve">The project is the widening and resurfacing of County Road 67 for approximately </w:t>
      </w:r>
      <w:r w:rsidR="006B6E36" w:rsidRPr="0048010F">
        <w:t>2.45</w:t>
      </w:r>
      <w:r w:rsidRPr="0048010F">
        <w:t xml:space="preserve"> miles from State Forest Road 1</w:t>
      </w:r>
      <w:r w:rsidR="006B6E36" w:rsidRPr="0048010F">
        <w:t>72</w:t>
      </w:r>
      <w:r w:rsidRPr="0048010F">
        <w:t xml:space="preserve"> to </w:t>
      </w:r>
      <w:r w:rsidR="006B6E36" w:rsidRPr="0048010F">
        <w:t>the Franklin County/Liberty County Line.</w:t>
      </w:r>
      <w:r w:rsidRPr="0048010F">
        <w:t xml:space="preserve"> Other work </w:t>
      </w:r>
      <w:proofErr w:type="gramStart"/>
      <w:r w:rsidRPr="0048010F">
        <w:t>to include</w:t>
      </w:r>
      <w:proofErr w:type="gramEnd"/>
      <w:r w:rsidRPr="0048010F">
        <w:t xml:space="preserve"> necessary drainage improvements, upgraded signage and pavement markings and safety improvements.</w:t>
      </w:r>
    </w:p>
    <w:bookmarkEnd w:id="0"/>
    <w:p w14:paraId="61C889CD" w14:textId="77777777" w:rsidR="00711E42" w:rsidRDefault="00711E42" w:rsidP="00711E42"/>
    <w:p w14:paraId="7D95D9B2" w14:textId="46DE0780" w:rsidR="00711E42" w:rsidRDefault="00711E42" w:rsidP="00711E42">
      <w:r>
        <w:t xml:space="preserve">Plans and specifications can be obtained by contacting Shannon Renfro with Dewberry at </w:t>
      </w:r>
      <w:hyperlink r:id="rId4" w:history="1">
        <w:r w:rsidRPr="00F86750">
          <w:rPr>
            <w:rStyle w:val="Hyperlink"/>
          </w:rPr>
          <w:t>srenfro@dewberry.com</w:t>
        </w:r>
      </w:hyperlink>
      <w:r>
        <w:t>.  The bid must conform to Section 287.133(3) Florida Statutes, on public entity crimes.</w:t>
      </w:r>
    </w:p>
    <w:p w14:paraId="7EB62A6C" w14:textId="77777777" w:rsidR="00711E42" w:rsidRDefault="00711E42" w:rsidP="00711E42"/>
    <w:p w14:paraId="185357AD" w14:textId="579E681B" w:rsidR="00711E42" w:rsidRDefault="00711E42" w:rsidP="00711E42">
      <w:r>
        <w:t>All bidders shall be FDOT qualified per Section 2-1 of the FDOT Standard Specifications for Road and Bridge Construction, latest edition in the following work classes: Grading, Drainage, Flexible Paving, and Hot Plant Mix-Bituminous Course.</w:t>
      </w:r>
    </w:p>
    <w:p w14:paraId="483ACD4E" w14:textId="77777777" w:rsidR="00711E42" w:rsidRDefault="00711E42" w:rsidP="00711E42"/>
    <w:p w14:paraId="298AAC32" w14:textId="50914B32" w:rsidR="00711E42" w:rsidRDefault="00711E42" w:rsidP="00711E42">
      <w:proofErr w:type="gramStart"/>
      <w:r>
        <w:t>Completion</w:t>
      </w:r>
      <w:proofErr w:type="gramEnd"/>
      <w:r>
        <w:t xml:space="preserve"> date for this project will be </w:t>
      </w:r>
      <w:r w:rsidRPr="00711E42">
        <w:rPr>
          <w:u w:val="single"/>
        </w:rPr>
        <w:t>1</w:t>
      </w:r>
      <w:r w:rsidR="00D14D0D">
        <w:rPr>
          <w:u w:val="single"/>
        </w:rPr>
        <w:t>5</w:t>
      </w:r>
      <w:r w:rsidRPr="00711E42">
        <w:rPr>
          <w:u w:val="single"/>
        </w:rPr>
        <w:t>0</w:t>
      </w:r>
      <w:r>
        <w:t xml:space="preserve"> days from the date of the Notice to Proceed presented to the successful bidder.  Liquidated damages for failure to complete the project on the specified date will be set at $750.00 per day.</w:t>
      </w:r>
    </w:p>
    <w:p w14:paraId="375C7EE3" w14:textId="77777777" w:rsidR="00711E42" w:rsidRDefault="00711E42" w:rsidP="00711E42"/>
    <w:p w14:paraId="2EE6C1FB" w14:textId="5714BC44" w:rsidR="00711E42" w:rsidRDefault="00711E42" w:rsidP="00711E42">
      <w:r>
        <w:t>Please indicate on the envelope that this is a sealed bid, for “</w:t>
      </w:r>
      <w:r w:rsidRPr="00711E42">
        <w:rPr>
          <w:b/>
          <w:bCs/>
          <w:u w:val="single"/>
        </w:rPr>
        <w:t>CR 67 PHASE I</w:t>
      </w:r>
      <w:r w:rsidR="00EA2B90">
        <w:rPr>
          <w:b/>
          <w:bCs/>
          <w:u w:val="single"/>
        </w:rPr>
        <w:t>V</w:t>
      </w:r>
      <w:r w:rsidRPr="00711E42">
        <w:rPr>
          <w:b/>
          <w:bCs/>
          <w:u w:val="single"/>
        </w:rPr>
        <w:t xml:space="preserve"> WIDENING AND RESURFACING PROJECT</w:t>
      </w:r>
      <w:r>
        <w:t>”.</w:t>
      </w:r>
    </w:p>
    <w:p w14:paraId="67E28F40" w14:textId="77777777" w:rsidR="00711E42" w:rsidRDefault="00711E42" w:rsidP="00711E42"/>
    <w:p w14:paraId="5266137C" w14:textId="1741940B" w:rsidR="00711E42" w:rsidRDefault="00711E42" w:rsidP="00711E42">
      <w:r>
        <w:t xml:space="preserve">Bids will be received until 4:30 p.m. eastern time, on </w:t>
      </w:r>
      <w:r w:rsidR="00D8031C" w:rsidRPr="00183A0E">
        <w:rPr>
          <w:b/>
          <w:bCs/>
          <w:color w:val="0000FF"/>
        </w:rPr>
        <w:t>June 3</w:t>
      </w:r>
      <w:r w:rsidR="00D8031C" w:rsidRPr="00183A0E">
        <w:rPr>
          <w:b/>
          <w:bCs/>
          <w:color w:val="0000FF"/>
          <w:vertAlign w:val="superscript"/>
        </w:rPr>
        <w:t>rd</w:t>
      </w:r>
      <w:r w:rsidR="00D8031C" w:rsidRPr="00183A0E">
        <w:rPr>
          <w:b/>
          <w:bCs/>
          <w:color w:val="0000FF"/>
        </w:rPr>
        <w:t>, 2025</w:t>
      </w:r>
      <w:r w:rsidR="00D8031C">
        <w:t xml:space="preserve">, </w:t>
      </w:r>
      <w:r>
        <w:t xml:space="preserve">at the Franklin County Clerk’s Office, Franklin </w:t>
      </w:r>
      <w:r w:rsidR="00DD03BF">
        <w:t xml:space="preserve">County Courthouse, 33 Market Street, Suite 203, Apalachicola, Florida 32320-2317, and will be opened and read aloud on </w:t>
      </w:r>
      <w:r w:rsidR="00D8031C" w:rsidRPr="00183A0E">
        <w:rPr>
          <w:b/>
          <w:bCs/>
          <w:color w:val="0000FF"/>
        </w:rPr>
        <w:t>June 4</w:t>
      </w:r>
      <w:r w:rsidR="00D8031C" w:rsidRPr="00183A0E">
        <w:rPr>
          <w:b/>
          <w:bCs/>
          <w:color w:val="0000FF"/>
          <w:vertAlign w:val="superscript"/>
        </w:rPr>
        <w:t>th</w:t>
      </w:r>
      <w:r w:rsidR="00D8031C" w:rsidRPr="00183A0E">
        <w:rPr>
          <w:b/>
          <w:bCs/>
          <w:color w:val="0000FF"/>
        </w:rPr>
        <w:t>, 2025</w:t>
      </w:r>
      <w:r w:rsidR="00D8031C">
        <w:t xml:space="preserve">, </w:t>
      </w:r>
      <w:r w:rsidR="00DD03BF">
        <w:t>at the County Commission meeting at 34 Forbes Street, Apalachicola, Florida, which begins at 9:00 a.m. eastern time.</w:t>
      </w:r>
    </w:p>
    <w:p w14:paraId="662D8A53" w14:textId="77777777" w:rsidR="00DD03BF" w:rsidRDefault="00DD03BF" w:rsidP="00711E42"/>
    <w:p w14:paraId="06B5B497" w14:textId="592E094A" w:rsidR="00DD03BF" w:rsidRDefault="00DD03BF" w:rsidP="00711E42">
      <w:r>
        <w:t>The Board of County Commissioners reserves the right to waive informalities in any bid, to accept and/or reject any or all bids, and to accept the bid that in their judgement will be in the best interest of Franklin County.  All bids shall remain firm for a period of sixty days after the opening.</w:t>
      </w:r>
    </w:p>
    <w:p w14:paraId="3D60DC8C" w14:textId="77777777" w:rsidR="00DD03BF" w:rsidRDefault="00DD03BF" w:rsidP="00711E42"/>
    <w:p w14:paraId="517F7A6D" w14:textId="1584DC87" w:rsidR="00DD03BF" w:rsidRDefault="00DD03BF" w:rsidP="00711E42">
      <w:r>
        <w:t>All bidders shall comply with all applicable State and local laws concerning licensing</w:t>
      </w:r>
      <w:r w:rsidR="00725810">
        <w:t>,</w:t>
      </w:r>
      <w:r>
        <w:t xml:space="preserve"> registration and regulation of contractors doing business in the State of Florida.</w:t>
      </w:r>
    </w:p>
    <w:p w14:paraId="560EFB08" w14:textId="77777777" w:rsidR="00DD03BF" w:rsidRDefault="00DD03BF" w:rsidP="00711E42"/>
    <w:p w14:paraId="694EB9CC" w14:textId="66CCB9D7" w:rsidR="00D14D0D" w:rsidRPr="00CB0558" w:rsidRDefault="00D14D0D" w:rsidP="00D14D0D">
      <w:pPr>
        <w:jc w:val="both"/>
      </w:pPr>
      <w:r w:rsidRPr="00654C0B">
        <w:t xml:space="preserve">All technical questions must be addressed in writing and emailed to </w:t>
      </w:r>
      <w:r w:rsidR="0048010F">
        <w:t>Josh Stephens</w:t>
      </w:r>
      <w:r>
        <w:t xml:space="preserve"> at </w:t>
      </w:r>
      <w:hyperlink r:id="rId5" w:history="1">
        <w:r w:rsidR="0048010F" w:rsidRPr="006A2536">
          <w:rPr>
            <w:rStyle w:val="Hyperlink"/>
          </w:rPr>
          <w:t>Jstephens@dewberry.com</w:t>
        </w:r>
      </w:hyperlink>
      <w:r>
        <w:t xml:space="preserve"> n</w:t>
      </w:r>
      <w:r w:rsidRPr="00654C0B">
        <w:t xml:space="preserve">o later than </w:t>
      </w:r>
      <w:r w:rsidR="00183A0E" w:rsidRPr="00183A0E">
        <w:rPr>
          <w:b/>
          <w:bCs/>
          <w:color w:val="0000FF"/>
        </w:rPr>
        <w:t>May 15</w:t>
      </w:r>
      <w:r w:rsidR="00183A0E" w:rsidRPr="00183A0E">
        <w:rPr>
          <w:b/>
          <w:bCs/>
          <w:color w:val="0000FF"/>
          <w:vertAlign w:val="superscript"/>
        </w:rPr>
        <w:t>th</w:t>
      </w:r>
      <w:r w:rsidR="00183A0E" w:rsidRPr="00183A0E">
        <w:rPr>
          <w:b/>
          <w:bCs/>
          <w:color w:val="0000FF"/>
        </w:rPr>
        <w:t>, 2025</w:t>
      </w:r>
      <w:r w:rsidR="00183A0E">
        <w:t>.</w:t>
      </w:r>
    </w:p>
    <w:p w14:paraId="6C9F0EBA" w14:textId="2714F02D" w:rsidR="00DD03BF" w:rsidRDefault="00DD03BF" w:rsidP="00D14D0D"/>
    <w:sectPr w:rsidR="00DD0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42"/>
    <w:rsid w:val="00183A0E"/>
    <w:rsid w:val="002843A4"/>
    <w:rsid w:val="003B501D"/>
    <w:rsid w:val="003C1015"/>
    <w:rsid w:val="0048010F"/>
    <w:rsid w:val="006B6E36"/>
    <w:rsid w:val="00711E42"/>
    <w:rsid w:val="00725810"/>
    <w:rsid w:val="0081355D"/>
    <w:rsid w:val="00951344"/>
    <w:rsid w:val="00A5654D"/>
    <w:rsid w:val="00D14D0D"/>
    <w:rsid w:val="00D8031C"/>
    <w:rsid w:val="00DD03BF"/>
    <w:rsid w:val="00E833AA"/>
    <w:rsid w:val="00EA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EC958"/>
  <w15:chartTrackingRefBased/>
  <w15:docId w15:val="{B55D4634-CA2C-4C5B-8046-763400C2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1E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stephens@dewberry.com" TargetMode="External"/><Relationship Id="rId4" Type="http://schemas.openxmlformats.org/officeDocument/2006/relationships/hyperlink" Target="mailto:srenfro@dewber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Curenton</dc:creator>
  <cp:keywords/>
  <dc:description/>
  <cp:lastModifiedBy>Kimberly Raffield</cp:lastModifiedBy>
  <cp:revision>2</cp:revision>
  <cp:lastPrinted>2025-04-14T15:08:00Z</cp:lastPrinted>
  <dcterms:created xsi:type="dcterms:W3CDTF">2025-04-21T14:37:00Z</dcterms:created>
  <dcterms:modified xsi:type="dcterms:W3CDTF">2025-04-21T14:37:00Z</dcterms:modified>
</cp:coreProperties>
</file>